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A0" w:rsidRPr="00D269A0" w:rsidRDefault="00D269A0" w:rsidP="00D269A0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D269A0">
        <w:rPr>
          <w:rFonts w:ascii="Times New Roman" w:hAnsi="Times New Roman" w:cs="Times New Roman"/>
          <w:sz w:val="16"/>
          <w:szCs w:val="16"/>
        </w:rPr>
        <w:t>Приложение 1</w:t>
      </w:r>
    </w:p>
    <w:p w:rsidR="00D269A0" w:rsidRPr="00D269A0" w:rsidRDefault="00D269A0" w:rsidP="00D269A0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D269A0">
        <w:rPr>
          <w:rFonts w:ascii="Times New Roman" w:hAnsi="Times New Roman" w:cs="Times New Roman"/>
          <w:sz w:val="16"/>
          <w:szCs w:val="16"/>
        </w:rPr>
        <w:t>к Приказу Министерства труда и социальной защиты Республики Крым</w:t>
      </w:r>
    </w:p>
    <w:p w:rsidR="00D269A0" w:rsidRDefault="00D269A0" w:rsidP="00D269A0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D269A0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31.07.2018 г.</w:t>
      </w:r>
      <w:r w:rsidRPr="00D269A0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427</w:t>
      </w:r>
    </w:p>
    <w:p w:rsidR="00204AC2" w:rsidRDefault="00204AC2" w:rsidP="00D269A0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04AC2" w:rsidRPr="0071553E" w:rsidRDefault="00204AC2" w:rsidP="00D269A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310594" w:rsidRPr="0071553E" w:rsidRDefault="00310594" w:rsidP="00F45D5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53E">
        <w:rPr>
          <w:rFonts w:ascii="Times New Roman" w:hAnsi="Times New Roman" w:cs="Times New Roman"/>
          <w:b/>
          <w:sz w:val="20"/>
          <w:szCs w:val="20"/>
        </w:rPr>
        <w:t xml:space="preserve">Подушевые нормативы финансирования </w:t>
      </w:r>
      <w:r w:rsidR="00204AC2" w:rsidRPr="0071553E">
        <w:rPr>
          <w:rFonts w:ascii="Times New Roman" w:hAnsi="Times New Roman" w:cs="Times New Roman"/>
          <w:b/>
          <w:sz w:val="20"/>
          <w:szCs w:val="20"/>
        </w:rPr>
        <w:t xml:space="preserve">социальных услуг </w:t>
      </w:r>
      <w:r w:rsidRPr="0071553E">
        <w:rPr>
          <w:rFonts w:ascii="Times New Roman" w:hAnsi="Times New Roman" w:cs="Times New Roman"/>
          <w:b/>
          <w:sz w:val="20"/>
          <w:szCs w:val="20"/>
        </w:rPr>
        <w:t xml:space="preserve">и тарифы на </w:t>
      </w:r>
      <w:r w:rsidR="002D631F" w:rsidRPr="007155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2D631F" w:rsidRPr="0071553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гарантированные </w:t>
      </w:r>
      <w:r w:rsidR="007B0BDE" w:rsidRPr="0071553E">
        <w:rPr>
          <w:rFonts w:ascii="Times New Roman" w:hAnsi="Times New Roman" w:cs="Times New Roman"/>
          <w:b/>
          <w:i/>
          <w:sz w:val="20"/>
          <w:szCs w:val="20"/>
          <w:u w:val="single"/>
        </w:rPr>
        <w:t>государств</w:t>
      </w:r>
      <w:r w:rsidR="002D631F" w:rsidRPr="0071553E">
        <w:rPr>
          <w:rFonts w:ascii="Times New Roman" w:hAnsi="Times New Roman" w:cs="Times New Roman"/>
          <w:b/>
          <w:i/>
          <w:sz w:val="20"/>
          <w:szCs w:val="20"/>
          <w:u w:val="single"/>
        </w:rPr>
        <w:t>ом</w:t>
      </w:r>
      <w:r w:rsidR="007B0BDE" w:rsidRPr="0071553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1553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социальные </w:t>
      </w:r>
      <w:proofErr w:type="gramStart"/>
      <w:r w:rsidR="00901DDF" w:rsidRPr="0071553E">
        <w:rPr>
          <w:rFonts w:ascii="Times New Roman" w:hAnsi="Times New Roman" w:cs="Times New Roman"/>
          <w:b/>
          <w:i/>
          <w:sz w:val="20"/>
          <w:szCs w:val="20"/>
          <w:u w:val="single"/>
        </w:rPr>
        <w:t>услуги</w:t>
      </w:r>
      <w:r w:rsidR="00901DDF" w:rsidRPr="0071553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D631F" w:rsidRPr="0071553E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2D631F" w:rsidRPr="007155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71553E">
        <w:rPr>
          <w:rFonts w:ascii="Times New Roman" w:hAnsi="Times New Roman" w:cs="Times New Roman"/>
          <w:b/>
          <w:sz w:val="20"/>
          <w:szCs w:val="20"/>
        </w:rPr>
        <w:t>предоставляемые в форме социального обслуживания на дому</w:t>
      </w:r>
    </w:p>
    <w:p w:rsidR="00204AC2" w:rsidRPr="00F45D59" w:rsidRDefault="00204AC2" w:rsidP="00F45D59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559"/>
      </w:tblGrid>
      <w:tr w:rsidR="00D269A0" w:rsidRPr="00204AC2" w:rsidTr="00204AC2">
        <w:trPr>
          <w:trHeight w:val="387"/>
        </w:trPr>
        <w:tc>
          <w:tcPr>
            <w:tcW w:w="426" w:type="dxa"/>
          </w:tcPr>
          <w:p w:rsidR="00D269A0" w:rsidRPr="00204AC2" w:rsidRDefault="00D269A0" w:rsidP="00D269A0">
            <w:pPr>
              <w:pStyle w:val="Default"/>
              <w:rPr>
                <w:b/>
                <w:sz w:val="17"/>
                <w:szCs w:val="17"/>
              </w:rPr>
            </w:pPr>
            <w:r w:rsidRPr="00204AC2">
              <w:rPr>
                <w:b/>
                <w:sz w:val="17"/>
                <w:szCs w:val="17"/>
              </w:rPr>
              <w:t>№</w:t>
            </w:r>
          </w:p>
          <w:p w:rsidR="00D269A0" w:rsidRPr="00204AC2" w:rsidRDefault="00D269A0" w:rsidP="00D269A0">
            <w:pPr>
              <w:pStyle w:val="Default"/>
              <w:rPr>
                <w:b/>
                <w:sz w:val="17"/>
                <w:szCs w:val="17"/>
              </w:rPr>
            </w:pPr>
            <w:r w:rsidRPr="00204AC2">
              <w:rPr>
                <w:b/>
                <w:sz w:val="17"/>
                <w:szCs w:val="17"/>
              </w:rPr>
              <w:t>п/п</w:t>
            </w:r>
          </w:p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812" w:type="dxa"/>
          </w:tcPr>
          <w:p w:rsidR="00204AC2" w:rsidRDefault="00204AC2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социальной услуги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>Подушевой</w:t>
            </w:r>
            <w:proofErr w:type="spellEnd"/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норматив финансирования / Тариф </w:t>
            </w:r>
          </w:p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>(за 1 социальную услугу), руб.</w:t>
            </w:r>
          </w:p>
        </w:tc>
      </w:tr>
      <w:tr w:rsidR="00D269A0" w:rsidRPr="00204AC2" w:rsidTr="00204AC2">
        <w:trPr>
          <w:trHeight w:val="95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</w:tr>
      <w:tr w:rsidR="00D269A0" w:rsidRPr="00204AC2" w:rsidTr="00204AC2">
        <w:trPr>
          <w:trHeight w:val="482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137,71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обеспечении книгами, газетами, журналами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137,71</w:t>
            </w:r>
          </w:p>
        </w:tc>
      </w:tr>
      <w:tr w:rsidR="00D269A0" w:rsidRPr="00204AC2" w:rsidTr="00204AC2">
        <w:trPr>
          <w:trHeight w:val="95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Помощь в приготовлении пищи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137,71</w:t>
            </w:r>
          </w:p>
        </w:tc>
      </w:tr>
      <w:tr w:rsidR="00D269A0" w:rsidRPr="00204AC2" w:rsidTr="00204AC2">
        <w:trPr>
          <w:trHeight w:val="95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Помощь в приеме пищи (кормление)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482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Предоставление социально-бытовых услуг индивидуально обслуживающего характера и гигиенических услуг лицам, не способных по состоянию здоровья самостоятельно осуществлять за собой уход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Оплата за счет средств получателя социальных услуг жилищно- коммунальных услуг и услуг связи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137,71</w:t>
            </w:r>
          </w:p>
        </w:tc>
      </w:tr>
      <w:tr w:rsidR="00D269A0" w:rsidRPr="00204AC2" w:rsidTr="00204AC2">
        <w:trPr>
          <w:trHeight w:val="284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292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Топка печей (в жилых помещениях без центрального отопления)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137,71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137,71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95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Уборка жилых помещений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309,85</w:t>
            </w:r>
          </w:p>
        </w:tc>
      </w:tr>
      <w:tr w:rsidR="00D269A0" w:rsidRPr="00204AC2" w:rsidTr="00204AC2">
        <w:trPr>
          <w:trHeight w:val="95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619,70</w:t>
            </w:r>
          </w:p>
        </w:tc>
      </w:tr>
      <w:tr w:rsidR="00D269A0" w:rsidRPr="00204AC2" w:rsidTr="00204AC2">
        <w:trPr>
          <w:trHeight w:val="387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120,50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санитарно-гигиенических услуг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292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помощи в написании писем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51,64</w:t>
            </w:r>
          </w:p>
        </w:tc>
      </w:tr>
      <w:tr w:rsidR="00D269A0" w:rsidRPr="00204AC2" w:rsidTr="00204AC2">
        <w:trPr>
          <w:trHeight w:val="95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оказании ритуальных услуг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309,85</w:t>
            </w:r>
          </w:p>
        </w:tc>
      </w:tr>
      <w:tr w:rsidR="00D269A0" w:rsidRPr="00204AC2" w:rsidTr="00204AC2">
        <w:trPr>
          <w:trHeight w:val="37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154,92</w:t>
            </w:r>
          </w:p>
        </w:tc>
      </w:tr>
      <w:tr w:rsidR="00D269A0" w:rsidRPr="00204AC2" w:rsidTr="00204AC2">
        <w:trPr>
          <w:trHeight w:val="103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контроль за приемом лекарств, осуществление перевязок, инъекций по назначению врача/фельдшера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51,64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проведении и проведение оздоровительных и (или) лечебно-оздоровительных мероприятий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206,57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17,21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проведении медико-социальной экспертизы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240,99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обеспечении лекарственными средствами и изделиями медицинского назначения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120,50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здоровья)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51,64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34,43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материально-психологической поддержки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51,64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Социально-психологический патронаж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154,92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Организация помощи родителям или законным представителям детей-ин</w:t>
            </w:r>
            <w:r w:rsidR="008A68BA">
              <w:rPr>
                <w:rFonts w:ascii="Times New Roman" w:hAnsi="Times New Roman" w:cs="Times New Roman"/>
                <w:sz w:val="17"/>
                <w:szCs w:val="17"/>
              </w:rPr>
              <w:t>валидов, воспитываемых дома, в об</w:t>
            </w:r>
            <w:bookmarkStart w:id="0" w:name="_GoBack"/>
            <w:bookmarkEnd w:id="0"/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помощи в трудоустройстве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76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Консультирование по социально-правовым вопросам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197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387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284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292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помощи при решении вопросов пенсионного обеспечения, получения полагающихся алиментов предоставления социальных выплат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284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387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812" w:type="dxa"/>
          </w:tcPr>
          <w:p w:rsidR="00D269A0" w:rsidRPr="00204AC2" w:rsidRDefault="00D269A0" w:rsidP="0071553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про</w:t>
            </w:r>
            <w:r w:rsidR="0071553E">
              <w:rPr>
                <w:rFonts w:ascii="Times New Roman" w:hAnsi="Times New Roman" w:cs="Times New Roman"/>
                <w:sz w:val="17"/>
                <w:szCs w:val="17"/>
              </w:rPr>
              <w:t xml:space="preserve">ведении или проведение </w:t>
            </w:r>
            <w:proofErr w:type="spellStart"/>
            <w:r w:rsidR="0071553E">
              <w:rPr>
                <w:rFonts w:ascii="Times New Roman" w:hAnsi="Times New Roman" w:cs="Times New Roman"/>
                <w:sz w:val="17"/>
                <w:szCs w:val="17"/>
              </w:rPr>
              <w:t>социльно</w:t>
            </w:r>
            <w:proofErr w:type="spellEnd"/>
            <w:r w:rsidR="0071553E">
              <w:rPr>
                <w:rFonts w:ascii="Times New Roman" w:hAnsi="Times New Roman" w:cs="Times New Roman"/>
                <w:sz w:val="17"/>
                <w:szCs w:val="17"/>
              </w:rPr>
              <w:t>-р</w:t>
            </w: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413,13</w:t>
            </w:r>
          </w:p>
        </w:tc>
      </w:tr>
      <w:tr w:rsidR="00D269A0" w:rsidRPr="00204AC2" w:rsidTr="00204AC2">
        <w:trPr>
          <w:trHeight w:val="292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Обучение навыкам самообслуживания, поведения в быту и общественных местах, самоконтролю другим формам общественной деятельности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812" w:type="dxa"/>
          </w:tcPr>
          <w:p w:rsidR="00D269A0" w:rsidRPr="00204AC2" w:rsidRDefault="00D269A0" w:rsidP="00D269A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Оказание помощи в обучении навыкам компьютерной грамотности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68,86</w:t>
            </w:r>
          </w:p>
        </w:tc>
      </w:tr>
      <w:tr w:rsidR="00D269A0" w:rsidRPr="00204AC2" w:rsidTr="00204AC2">
        <w:trPr>
          <w:trHeight w:val="189"/>
        </w:trPr>
        <w:tc>
          <w:tcPr>
            <w:tcW w:w="426" w:type="dxa"/>
          </w:tcPr>
          <w:p w:rsidR="00D269A0" w:rsidRPr="00204AC2" w:rsidRDefault="00204AC2" w:rsidP="00D269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812" w:type="dxa"/>
            <w:vAlign w:val="center"/>
          </w:tcPr>
          <w:p w:rsidR="00D269A0" w:rsidRPr="00204AC2" w:rsidRDefault="00D269A0" w:rsidP="00D269A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Обеспечение бесплатным горячим питанием</w:t>
            </w:r>
          </w:p>
        </w:tc>
        <w:tc>
          <w:tcPr>
            <w:tcW w:w="1559" w:type="dxa"/>
            <w:vAlign w:val="center"/>
          </w:tcPr>
          <w:p w:rsidR="00D269A0" w:rsidRPr="00204AC2" w:rsidRDefault="00D269A0" w:rsidP="00D26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86,07</w:t>
            </w:r>
          </w:p>
        </w:tc>
      </w:tr>
      <w:tr w:rsidR="00204AC2" w:rsidRPr="00204AC2" w:rsidTr="00204AC2">
        <w:trPr>
          <w:trHeight w:val="189"/>
        </w:trPr>
        <w:tc>
          <w:tcPr>
            <w:tcW w:w="426" w:type="dxa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812" w:type="dxa"/>
            <w:vAlign w:val="center"/>
          </w:tcPr>
          <w:p w:rsidR="00204AC2" w:rsidRPr="00204AC2" w:rsidRDefault="00204AC2" w:rsidP="00204A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59" w:type="dxa"/>
            <w:vAlign w:val="center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204AC2" w:rsidRPr="00204AC2" w:rsidTr="00204AC2">
        <w:trPr>
          <w:trHeight w:val="189"/>
        </w:trPr>
        <w:tc>
          <w:tcPr>
            <w:tcW w:w="426" w:type="dxa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812" w:type="dxa"/>
            <w:vAlign w:val="center"/>
          </w:tcPr>
          <w:p w:rsidR="00204AC2" w:rsidRPr="00204AC2" w:rsidRDefault="00204AC2" w:rsidP="00204A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временного жилого помещения</w:t>
            </w:r>
          </w:p>
        </w:tc>
        <w:tc>
          <w:tcPr>
            <w:tcW w:w="1559" w:type="dxa"/>
            <w:vAlign w:val="center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309,85</w:t>
            </w:r>
          </w:p>
        </w:tc>
      </w:tr>
      <w:tr w:rsidR="00204AC2" w:rsidRPr="00204AC2" w:rsidTr="00204AC2">
        <w:trPr>
          <w:trHeight w:val="189"/>
        </w:trPr>
        <w:tc>
          <w:tcPr>
            <w:tcW w:w="426" w:type="dxa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812" w:type="dxa"/>
            <w:vAlign w:val="center"/>
          </w:tcPr>
          <w:p w:rsidR="00204AC2" w:rsidRPr="00204AC2" w:rsidRDefault="00204AC2" w:rsidP="00204A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vAlign w:val="center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  <w:tr w:rsidR="00204AC2" w:rsidRPr="00204AC2" w:rsidTr="00204AC2">
        <w:trPr>
          <w:trHeight w:val="189"/>
        </w:trPr>
        <w:tc>
          <w:tcPr>
            <w:tcW w:w="426" w:type="dxa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812" w:type="dxa"/>
            <w:vAlign w:val="center"/>
          </w:tcPr>
          <w:p w:rsidR="00204AC2" w:rsidRPr="00204AC2" w:rsidRDefault="00204AC2" w:rsidP="00204A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sz w:val="17"/>
                <w:szCs w:val="17"/>
              </w:rPr>
              <w:t>Содействие в получении экстренной психологической помощи</w:t>
            </w:r>
          </w:p>
        </w:tc>
        <w:tc>
          <w:tcPr>
            <w:tcW w:w="1559" w:type="dxa"/>
            <w:vAlign w:val="center"/>
          </w:tcPr>
          <w:p w:rsidR="00204AC2" w:rsidRPr="00204AC2" w:rsidRDefault="00204AC2" w:rsidP="00204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04AC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103,28</w:t>
            </w:r>
          </w:p>
        </w:tc>
      </w:tr>
    </w:tbl>
    <w:p w:rsidR="004E3D32" w:rsidRPr="00D269A0" w:rsidRDefault="004E3D32">
      <w:pPr>
        <w:rPr>
          <w:rFonts w:ascii="Times New Roman" w:hAnsi="Times New Roman" w:cs="Times New Roman"/>
          <w:sz w:val="16"/>
          <w:szCs w:val="16"/>
        </w:rPr>
      </w:pPr>
    </w:p>
    <w:sectPr w:rsidR="004E3D32" w:rsidRPr="00D269A0" w:rsidSect="00CF7B8B">
      <w:pgSz w:w="16838" w:h="11906" w:orient="landscape"/>
      <w:pgMar w:top="284" w:right="680" w:bottom="284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4"/>
    <w:rsid w:val="00204AC2"/>
    <w:rsid w:val="002D631F"/>
    <w:rsid w:val="00310594"/>
    <w:rsid w:val="00497DCB"/>
    <w:rsid w:val="004E3D32"/>
    <w:rsid w:val="005B61A6"/>
    <w:rsid w:val="0071553E"/>
    <w:rsid w:val="007B0BDE"/>
    <w:rsid w:val="008A68BA"/>
    <w:rsid w:val="00901DDF"/>
    <w:rsid w:val="00A14FCD"/>
    <w:rsid w:val="00CF7B8B"/>
    <w:rsid w:val="00D269A0"/>
    <w:rsid w:val="00F45D59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5F75-5A44-4555-8BB3-3B0EBA1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05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F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D269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9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13</cp:revision>
  <cp:lastPrinted>2018-08-02T12:18:00Z</cp:lastPrinted>
  <dcterms:created xsi:type="dcterms:W3CDTF">2016-04-05T10:18:00Z</dcterms:created>
  <dcterms:modified xsi:type="dcterms:W3CDTF">2018-08-02T12:18:00Z</dcterms:modified>
</cp:coreProperties>
</file>